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A" w:rsidRDefault="00702FBA" w:rsidP="00F8519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 w:rsidRPr="00F8519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Гражданская оборона на современном этапе</w:t>
      </w:r>
    </w:p>
    <w:p w:rsidR="00F8519A" w:rsidRPr="00F8519A" w:rsidRDefault="00F8519A" w:rsidP="00F8519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Гражданская оборона 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Требования в области гражданской обороны 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гражданской обороне 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 w:rsidR="00702FB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Территория, отнесённая к группе по гражданской обороне 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территория, на которой расположен город или иной населённый пункт, имеющий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важное оборонное и экономическое значение, с находящимися в нём объектами, представляющий высокую степень опасности возникновения чрезвычайных ситуаций в военное и мирное время.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гражданской обороной</w:t>
      </w:r>
    </w:p>
    <w:p w:rsidR="00F8519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Руководство гражданской обороной в Российской Федерации осуществляет Правительство Российской Федерации.</w:t>
      </w:r>
    </w:p>
    <w:p w:rsidR="00F8519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Руководство гражданской обороной в федеральных органах исполнительной власти и организациях осуществляют их </w:t>
      </w:r>
      <w:hyperlink r:id="rId5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руководители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19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 </w:t>
      </w:r>
      <w:hyperlink r:id="rId6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руководители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органов местного самоуправления.</w:t>
      </w:r>
    </w:p>
    <w:p w:rsidR="00702FB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7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Руководители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F8519A" w:rsidRDefault="00702FBA" w:rsidP="00F8519A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гражданской обороны: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обучение населения в области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оповещение населения об опасностях, возникающих при ведении военных действий или вследствие этих действий, а также при возникновении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чрезвычайных ситуаций природного и техногенного характера;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эвакуация населения, материальных и культурных ценностей в безопасные районы;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lastRenderedPageBreak/>
        <w:t>• предоставление населению убежищ и средств индивидуальной защиты;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проведение мероприятий по световой маскировке и другим видам маскировки;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проведение аварийно-спасательных </w:t>
      </w:r>
      <w:hyperlink r:id="rId8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работ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в случае возникновения опасностей для населения приведении военных действий или вследствие этих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>действий, а также вследствие чрезвычайных ситуаций природного и техногенного характера;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борьба с пожарами, возникшими при ведении военных действий или вследствие этих действий;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обнаружение и обозначение районов, подвергшихся радиоактивному, химическому, биологическому и иному заражению;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санитарная обработка населения, обеззараживание зданий и сооружений, специальная обработка техники и территорий;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срочное восстановление функционирования необходимых коммунальных служб в военное время;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срочное захоронение трупов в военное время;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702FB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обеспечение постоянной готовности сил и сре</w:t>
      </w:r>
      <w:proofErr w:type="gramStart"/>
      <w:r w:rsidRPr="00F8519A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F8519A">
        <w:rPr>
          <w:rFonts w:ascii="Times New Roman" w:eastAsia="Times New Roman" w:hAnsi="Times New Roman" w:cs="Times New Roman"/>
          <w:sz w:val="28"/>
          <w:szCs w:val="28"/>
        </w:rPr>
        <w:t>ажданской обороны.</w:t>
      </w:r>
    </w:p>
    <w:p w:rsidR="00702FB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sz w:val="28"/>
          <w:szCs w:val="28"/>
        </w:rPr>
        <w:t>Основы единой государственной </w:t>
      </w:r>
      <w:hyperlink r:id="rId9" w:tgtFrame="_blank" w:history="1">
        <w:r w:rsidRPr="00F8519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политики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в области гражданской обороны на п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>ериод до 2020 года, утверждёны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Президентом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 3 сентября 2011 года</w:t>
      </w:r>
      <w:r w:rsidR="00F851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519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задачи единой </w:t>
      </w:r>
      <w:r w:rsidR="00F8519A" w:rsidRPr="00F851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 </w:t>
      </w:r>
      <w:hyperlink r:id="rId10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политики</w:t>
        </w:r>
      </w:hyperlink>
      <w:r w:rsidRPr="00F8519A">
        <w:rPr>
          <w:rFonts w:ascii="Times New Roman" w:eastAsia="Times New Roman" w:hAnsi="Times New Roman" w:cs="Times New Roman"/>
          <w:bCs/>
          <w:sz w:val="28"/>
          <w:szCs w:val="28"/>
        </w:rPr>
        <w:t>  в области гражданской обороны</w:t>
      </w:r>
      <w:r w:rsidR="00F8519A" w:rsidRPr="00F8519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обеспечение реализации полномочий федеральных органов государственной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обороны, осуществления эффективного управления и координации их деятельности в данной сфере;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• проведение мер по организации и ведению гражданской обороны, по защите населения, материальных и культурных ценностей, по сохранению объектов, </w:t>
      </w:r>
      <w:proofErr w:type="gramStart"/>
      <w:r w:rsidRPr="00F8519A">
        <w:rPr>
          <w:rFonts w:ascii="Times New Roman" w:eastAsia="Times New Roman" w:hAnsi="Times New Roman" w:cs="Times New Roman"/>
          <w:sz w:val="28"/>
          <w:szCs w:val="28"/>
        </w:rPr>
        <w:t>существенно необходимых</w:t>
      </w:r>
      <w:proofErr w:type="gramEnd"/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для устойчивого функционирования экономики и выживания населения в военное время;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• совершенствование нормативно-правовой базы в области гражданской обороны с учётом современных требований, в том числе в </w:t>
      </w:r>
      <w:r w:rsidRPr="00F8519A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противодействия новым видам опасностей и угроз для Российской Федерации, включая терроризм;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формирование эффективного механизма выполнения положений законодательных, нормативных правовых и иных актов, а также реализации специальных разрешительных, надзорных и контрольных функций в области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международное сотрудничество в целях предотвращения военной опасности, </w:t>
      </w:r>
      <w:hyperlink r:id="rId11" w:tgtFrame="_blank" w:history="1">
        <w:r w:rsidRPr="00F8519A">
          <w:rPr>
            <w:rFonts w:ascii="Times New Roman" w:eastAsia="Times New Roman" w:hAnsi="Times New Roman" w:cs="Times New Roman"/>
            <w:bCs/>
            <w:sz w:val="28"/>
            <w:szCs w:val="28"/>
          </w:rPr>
          <w:t>кризисов</w:t>
        </w:r>
      </w:hyperlink>
      <w:r w:rsidRPr="00F8519A">
        <w:rPr>
          <w:rFonts w:ascii="Times New Roman" w:eastAsia="Times New Roman" w:hAnsi="Times New Roman" w:cs="Times New Roman"/>
          <w:sz w:val="28"/>
          <w:szCs w:val="28"/>
        </w:rPr>
        <w:t> и конфликтов посредством тесного взаимодействия в рамках Международной организации гражданской оборон, а также с соответствующими органами иностранных государств.</w:t>
      </w:r>
    </w:p>
    <w:p w:rsidR="00F8519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единой</w:t>
      </w:r>
      <w:r w:rsidR="00F8519A"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519A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 </w:t>
      </w:r>
      <w:hyperlink r:id="rId12" w:tgtFrame="_blank" w:history="1">
        <w:r w:rsidRPr="00F8519A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политики</w:t>
        </w:r>
      </w:hyperlink>
      <w:r w:rsidRPr="00F8519A">
        <w:rPr>
          <w:rFonts w:ascii="Times New Roman" w:eastAsia="Times New Roman" w:hAnsi="Times New Roman" w:cs="Times New Roman"/>
          <w:bCs/>
          <w:sz w:val="28"/>
          <w:szCs w:val="28"/>
        </w:rPr>
        <w:t> в области гражданской обороны на период до 2020 года</w:t>
      </w:r>
      <w:r w:rsidR="00F8519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развитие нормативно-правовой базы в области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совершенствование системы управления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• совершенствование методов и способов защиты населения, материальных и культурных ценностей от </w:t>
      </w:r>
      <w:proofErr w:type="gramStart"/>
      <w:r w:rsidRPr="00F8519A">
        <w:rPr>
          <w:rFonts w:ascii="Times New Roman" w:eastAsia="Times New Roman" w:hAnsi="Times New Roman" w:cs="Times New Roman"/>
          <w:sz w:val="28"/>
          <w:szCs w:val="28"/>
        </w:rPr>
        <w:t>опасностей</w:t>
      </w:r>
      <w:proofErr w:type="gramEnd"/>
      <w:r w:rsidRPr="00F8519A">
        <w:rPr>
          <w:rFonts w:ascii="Times New Roman" w:eastAsia="Times New Roman" w:hAnsi="Times New Roman" w:cs="Times New Roman"/>
          <w:sz w:val="28"/>
          <w:szCs w:val="28"/>
        </w:rPr>
        <w:t xml:space="preserve">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развитие сил гражданской обороны;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сохранение объектов, необходимых для устойчивого функционирования экономики и выживания населения в военное время;</w:t>
      </w:r>
    </w:p>
    <w:p w:rsid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совершенствование системы обучения населения, подготовки должностных лиц и работников в области гражданской обороны;</w:t>
      </w:r>
    </w:p>
    <w:p w:rsidR="00702FBA" w:rsidRPr="00F8519A" w:rsidRDefault="00702FBA" w:rsidP="00F8519A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9A">
        <w:rPr>
          <w:rFonts w:ascii="Times New Roman" w:eastAsia="Times New Roman" w:hAnsi="Times New Roman" w:cs="Times New Roman"/>
          <w:sz w:val="28"/>
          <w:szCs w:val="28"/>
        </w:rPr>
        <w:t>• развитие международного сотрудничества в области гражданской обороны.</w:t>
      </w:r>
    </w:p>
    <w:p w:rsidR="00EE5F25" w:rsidRPr="00F8519A" w:rsidRDefault="00EE5F25" w:rsidP="00F85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5F25" w:rsidRPr="00F8519A" w:rsidSect="00FD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BA"/>
    <w:rsid w:val="00702FBA"/>
    <w:rsid w:val="00E071FB"/>
    <w:rsid w:val="00EE5F25"/>
    <w:rsid w:val="00F8519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FBA"/>
    <w:rPr>
      <w:b/>
      <w:bCs/>
    </w:rPr>
  </w:style>
  <w:style w:type="character" w:customStyle="1" w:styleId="apple-converted-space">
    <w:name w:val="apple-converted-space"/>
    <w:basedOn w:val="a0"/>
    <w:rsid w:val="00702FBA"/>
  </w:style>
  <w:style w:type="character" w:styleId="a5">
    <w:name w:val="Hyperlink"/>
    <w:basedOn w:val="a0"/>
    <w:uiPriority w:val="99"/>
    <w:semiHidden/>
    <w:unhideWhenUsed/>
    <w:rsid w:val="00702F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FBA"/>
    <w:rPr>
      <w:b/>
      <w:bCs/>
    </w:rPr>
  </w:style>
  <w:style w:type="character" w:customStyle="1" w:styleId="apple-converted-space">
    <w:name w:val="apple-converted-space"/>
    <w:basedOn w:val="a0"/>
    <w:rsid w:val="00702FBA"/>
  </w:style>
  <w:style w:type="character" w:styleId="a5">
    <w:name w:val="Hyperlink"/>
    <w:basedOn w:val="a0"/>
    <w:uiPriority w:val="99"/>
    <w:semiHidden/>
    <w:unhideWhenUsed/>
    <w:rsid w:val="00702F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6.mchs.gov.ru/document/29463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6.mchs.gov.ru/document/2946351" TargetMode="External"/><Relationship Id="rId12" Type="http://schemas.openxmlformats.org/officeDocument/2006/relationships/hyperlink" Target="http://56.mchs.gov.ru/document/29463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6.mchs.gov.ru/document/2946351" TargetMode="External"/><Relationship Id="rId11" Type="http://schemas.openxmlformats.org/officeDocument/2006/relationships/hyperlink" Target="http://56.mchs.gov.ru/document/2946351" TargetMode="External"/><Relationship Id="rId5" Type="http://schemas.openxmlformats.org/officeDocument/2006/relationships/hyperlink" Target="http://56.mchs.gov.ru/document/2946351" TargetMode="External"/><Relationship Id="rId10" Type="http://schemas.openxmlformats.org/officeDocument/2006/relationships/hyperlink" Target="http://56.mchs.gov.ru/document/2946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6.mchs.gov.ru/document/2946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Царенко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ЮрьевцевЕЛ</dc:creator>
  <cp:lastModifiedBy>Оператор ЕДДС 06</cp:lastModifiedBy>
  <cp:revision>2</cp:revision>
  <dcterms:created xsi:type="dcterms:W3CDTF">2018-03-05T09:34:00Z</dcterms:created>
  <dcterms:modified xsi:type="dcterms:W3CDTF">2018-03-05T09:34:00Z</dcterms:modified>
</cp:coreProperties>
</file>